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37CA1" w14:textId="77777777" w:rsidR="00800375" w:rsidRDefault="007D0B9A">
      <w:r>
        <w:rPr>
          <w:rFonts w:hint="eastAsia"/>
        </w:rPr>
        <w:t>責務は愈</w:t>
      </w:r>
      <w:proofErr w:type="gramStart"/>
      <w:r>
        <w:rPr>
          <w:rFonts w:hint="eastAsia"/>
        </w:rPr>
        <w:t>よ</w:t>
      </w:r>
      <w:proofErr w:type="gramEnd"/>
      <w:r>
        <w:rPr>
          <w:rFonts w:hint="eastAsia"/>
        </w:rPr>
        <w:t>重大　　　政治処遇案上程の喜び</w:t>
      </w:r>
      <w:r w:rsidR="005F1BBF">
        <w:rPr>
          <w:rStyle w:val="a9"/>
        </w:rPr>
        <w:footnoteReference w:id="1"/>
      </w:r>
    </w:p>
    <w:p w14:paraId="3E313755" w14:textId="77777777" w:rsidR="007D0B9A" w:rsidRDefault="007D0B9A"/>
    <w:p w14:paraId="012481B0" w14:textId="19CB7EF8" w:rsidR="00744D6A" w:rsidRDefault="007D0B9A">
      <w:r>
        <w:rPr>
          <w:rFonts w:hint="eastAsia"/>
        </w:rPr>
        <w:t>朝</w:t>
      </w:r>
      <w:r>
        <w:ruby>
          <w:rubyPr>
            <w:rubyAlign w:val="distributeSpace"/>
            <w:hps w:val="10"/>
            <w:hpsRaise w:val="18"/>
            <w:hpsBaseText w:val="21"/>
            <w:lid w:val="ja-JP"/>
          </w:rubyPr>
          <w:rt>
            <w:r w:rsidR="007D0B9A" w:rsidRPr="007D0B9A">
              <w:rPr>
                <w:rFonts w:ascii="游明朝" w:eastAsia="游明朝" w:hAnsi="游明朝"/>
                <w:sz w:val="10"/>
              </w:rPr>
              <w:t>せん</w:t>
            </w:r>
          </w:rt>
          <w:rubyBase>
            <w:r w:rsidR="007D0B9A">
              <w:t>鮮</w:t>
            </w:r>
          </w:rubyBase>
        </w:ruby>
      </w:r>
      <w:r>
        <w:t>同</w:t>
      </w:r>
      <w:r>
        <w:ruby>
          <w:rubyPr>
            <w:rubyAlign w:val="distributeSpace"/>
            <w:hps w:val="10"/>
            <w:hpsRaise w:val="18"/>
            <w:hpsBaseText w:val="21"/>
            <w:lid w:val="ja-JP"/>
          </w:rubyPr>
          <w:rt>
            <w:r w:rsidR="007D0B9A" w:rsidRPr="007D0B9A">
              <w:rPr>
                <w:rFonts w:ascii="游明朝" w:eastAsia="游明朝" w:hAnsi="游明朝"/>
                <w:sz w:val="10"/>
              </w:rPr>
              <w:t>ほう</w:t>
            </w:r>
          </w:rt>
          <w:rubyBase>
            <w:r w:rsidR="007D0B9A">
              <w:t>胞</w:t>
            </w:r>
          </w:rubyBase>
        </w:ruby>
      </w:r>
      <w:r>
        <w:rPr>
          <w:rFonts w:hint="eastAsia"/>
        </w:rPr>
        <w:t>の國政參</w:t>
      </w:r>
      <w:r>
        <w:ruby>
          <w:rubyPr>
            <w:rubyAlign w:val="distributeSpace"/>
            <w:hps w:val="10"/>
            <w:hpsRaise w:val="18"/>
            <w:hpsBaseText w:val="21"/>
            <w:lid w:val="ja-JP"/>
          </w:rubyPr>
          <w:rt>
            <w:r w:rsidR="007D0B9A" w:rsidRPr="007D0B9A">
              <w:rPr>
                <w:rFonts w:ascii="游明朝" w:eastAsia="游明朝" w:hAnsi="游明朝"/>
                <w:sz w:val="10"/>
              </w:rPr>
              <w:t>よ</w:t>
            </w:r>
          </w:rt>
          <w:rubyBase>
            <w:r w:rsidR="007D0B9A">
              <w:t>與</w:t>
            </w:r>
          </w:rubyBase>
        </w:ruby>
      </w:r>
      <w:r>
        <w:rPr>
          <w:rFonts w:hint="eastAsia"/>
        </w:rPr>
        <w:t>を</w:t>
      </w:r>
      <w:r>
        <w:ruby>
          <w:rubyPr>
            <w:rubyAlign w:val="distributeSpace"/>
            <w:hps w:val="10"/>
            <w:hpsRaise w:val="18"/>
            <w:hpsBaseText w:val="21"/>
            <w:lid w:val="ja-JP"/>
          </w:rubyPr>
          <w:rt>
            <w:r w:rsidR="007D0B9A" w:rsidRPr="007D0B9A">
              <w:rPr>
                <w:rFonts w:ascii="游明朝" w:eastAsia="游明朝" w:hAnsi="游明朝"/>
                <w:sz w:val="10"/>
              </w:rPr>
              <w:t>しん</w:t>
            </w:r>
          </w:rt>
          <w:rubyBase>
            <w:r w:rsidR="007D0B9A">
              <w:t>審</w:t>
            </w:r>
          </w:rubyBase>
        </w:ruby>
      </w:r>
      <w:r>
        <w:rPr>
          <w:rFonts w:hint="eastAsia"/>
        </w:rPr>
        <w:t>議中の政治処</w:t>
      </w:r>
      <w:r>
        <w:ruby>
          <w:rubyPr>
            <w:rubyAlign w:val="distributeSpace"/>
            <w:hps w:val="10"/>
            <w:hpsRaise w:val="18"/>
            <w:hpsBaseText w:val="21"/>
            <w:lid w:val="ja-JP"/>
          </w:rubyPr>
          <w:rt>
            <w:r w:rsidR="007D0B9A" w:rsidRPr="007D0B9A">
              <w:rPr>
                <w:rFonts w:ascii="游明朝" w:eastAsia="游明朝" w:hAnsi="游明朝"/>
                <w:sz w:val="10"/>
              </w:rPr>
              <w:t>ぐう</w:t>
            </w:r>
          </w:rt>
          <w:rubyBase>
            <w:r w:rsidR="007D0B9A">
              <w:t>遇</w:t>
            </w:r>
          </w:rubyBase>
        </w:ruby>
      </w:r>
      <w:r>
        <w:rPr>
          <w:rFonts w:hint="eastAsia"/>
        </w:rPr>
        <w:t>調</w:t>
      </w:r>
      <w:r>
        <w:ruby>
          <w:rubyPr>
            <w:rubyAlign w:val="distributeSpace"/>
            <w:hps w:val="10"/>
            <w:hpsRaise w:val="18"/>
            <w:hpsBaseText w:val="21"/>
            <w:lid w:val="ja-JP"/>
          </w:rubyPr>
          <w:rt>
            <w:r w:rsidR="007D0B9A" w:rsidRPr="007D0B9A">
              <w:rPr>
                <w:rFonts w:ascii="游明朝" w:eastAsia="游明朝" w:hAnsi="游明朝"/>
                <w:sz w:val="10"/>
              </w:rPr>
              <w:t>さ</w:t>
            </w:r>
          </w:rt>
          <w:rubyBase>
            <w:r w:rsidR="007D0B9A">
              <w:t>査</w:t>
            </w:r>
          </w:rubyBase>
        </w:ruby>
      </w:r>
      <w:r>
        <w:rPr>
          <w:rFonts w:hint="eastAsia"/>
        </w:rPr>
        <w:t>會は先</w:t>
      </w:r>
      <w:r w:rsidR="00BA4AFB">
        <w:ruby>
          <w:rubyPr>
            <w:rubyAlign w:val="distributeSpace"/>
            <w:hps w:val="10"/>
            <w:hpsRaise w:val="18"/>
            <w:hpsBaseText w:val="21"/>
            <w:lid w:val="ja-JP"/>
          </w:rubyPr>
          <w:rt>
            <w:r w:rsidR="00BA4AFB" w:rsidRPr="00BA4AFB">
              <w:rPr>
                <w:rFonts w:ascii="游明朝" w:eastAsia="游明朝" w:hAnsi="游明朝"/>
                <w:sz w:val="10"/>
              </w:rPr>
              <w:t>ぱん</w:t>
            </w:r>
          </w:rt>
          <w:rubyBase>
            <w:r w:rsidR="00BA4AFB">
              <w:t>般</w:t>
            </w:r>
          </w:rubyBase>
        </w:ruby>
      </w:r>
      <w:r>
        <w:rPr>
          <w:rFonts w:hint="eastAsia"/>
        </w:rPr>
        <w:t>同調</w:t>
      </w:r>
      <w:r w:rsidR="00BA4AFB">
        <w:ruby>
          <w:rubyPr>
            <w:rubyAlign w:val="distributeSpace"/>
            <w:hps w:val="10"/>
            <w:hpsRaise w:val="18"/>
            <w:hpsBaseText w:val="21"/>
            <w:lid w:val="ja-JP"/>
          </w:rubyPr>
          <w:rt>
            <w:r w:rsidR="00BA4AFB" w:rsidRPr="00BA4AFB">
              <w:rPr>
                <w:rFonts w:ascii="游明朝" w:eastAsia="游明朝" w:hAnsi="游明朝"/>
                <w:sz w:val="10"/>
              </w:rPr>
              <w:t>さ</w:t>
            </w:r>
          </w:rt>
          <w:rubyBase>
            <w:r w:rsidR="00BA4AFB">
              <w:t>査</w:t>
            </w:r>
          </w:rubyBase>
        </w:ruby>
      </w:r>
      <w:r>
        <w:rPr>
          <w:rFonts w:hint="eastAsia"/>
        </w:rPr>
        <w:t>會の</w:t>
      </w:r>
      <w:r w:rsidR="00BA4AFB">
        <w:ruby>
          <w:rubyPr>
            <w:rubyAlign w:val="distributeSpace"/>
            <w:hps w:val="10"/>
            <w:hpsRaise w:val="18"/>
            <w:hpsBaseText w:val="21"/>
            <w:lid w:val="ja-JP"/>
          </w:rubyPr>
          <w:rt>
            <w:r w:rsidR="00BA4AFB" w:rsidRPr="00BA4AFB">
              <w:rPr>
                <w:rFonts w:ascii="游明朝" w:eastAsia="游明朝" w:hAnsi="游明朝"/>
                <w:sz w:val="10"/>
              </w:rPr>
              <w:t>そう</w:t>
            </w:r>
          </w:rt>
          <w:rubyBase>
            <w:r w:rsidR="00BA4AFB">
              <w:t>總</w:t>
            </w:r>
          </w:rubyBase>
        </w:ruby>
      </w:r>
      <w:r>
        <w:rPr>
          <w:rFonts w:hint="eastAsia"/>
        </w:rPr>
        <w:t>會において答申</w:t>
      </w:r>
      <w:r w:rsidR="00BA4AFB">
        <w:ruby>
          <w:rubyPr>
            <w:rubyAlign w:val="distributeSpace"/>
            <w:hps w:val="10"/>
            <w:hpsRaise w:val="18"/>
            <w:hpsBaseText w:val="21"/>
            <w:lid w:val="ja-JP"/>
          </w:rubyPr>
          <w:rt>
            <w:r w:rsidR="00BA4AFB" w:rsidRPr="00BA4AFB">
              <w:rPr>
                <w:rFonts w:ascii="游明朝" w:eastAsia="游明朝" w:hAnsi="游明朝"/>
                <w:sz w:val="10"/>
              </w:rPr>
              <w:t>あん</w:t>
            </w:r>
          </w:rt>
          <w:rubyBase>
            <w:r w:rsidR="00BA4AFB">
              <w:t>案</w:t>
            </w:r>
          </w:rubyBase>
        </w:ruby>
      </w:r>
      <w:r>
        <w:rPr>
          <w:rFonts w:hint="eastAsia"/>
        </w:rPr>
        <w:t>を可決し</w:t>
      </w:r>
      <w:r w:rsidR="00BA4AFB">
        <w:rPr>
          <w:rFonts w:hint="eastAsia"/>
        </w:rPr>
        <w:t>[、]</w:t>
      </w:r>
      <w:r>
        <w:rPr>
          <w:rFonts w:hint="eastAsia"/>
        </w:rPr>
        <w:t>これに</w:t>
      </w:r>
      <w:r w:rsidR="00BA4AFB">
        <w:ruby>
          <w:rubyPr>
            <w:rubyAlign w:val="distributeSpace"/>
            <w:hps w:val="10"/>
            <w:hpsRaise w:val="18"/>
            <w:hpsBaseText w:val="21"/>
            <w:lid w:val="ja-JP"/>
          </w:rubyPr>
          <w:rt>
            <w:r w:rsidR="00BA4AFB" w:rsidRPr="00BA4AFB">
              <w:rPr>
                <w:rFonts w:ascii="游明朝" w:eastAsia="游明朝" w:hAnsi="游明朝"/>
                <w:sz w:val="10"/>
              </w:rPr>
              <w:t>もとづ</w:t>
            </w:r>
          </w:rt>
          <w:rubyBase>
            <w:r w:rsidR="00BA4AFB">
              <w:t>基</w:t>
            </w:r>
          </w:rubyBase>
        </w:ruby>
      </w:r>
      <w:r>
        <w:rPr>
          <w:rFonts w:hint="eastAsia"/>
        </w:rPr>
        <w:t>き政府はその</w:t>
      </w:r>
      <w:r w:rsidR="00BA4AFB">
        <w:ruby>
          <w:rubyPr>
            <w:rubyAlign w:val="distributeSpace"/>
            <w:hps w:val="10"/>
            <w:hpsRaise w:val="18"/>
            <w:hpsBaseText w:val="21"/>
            <w:lid w:val="ja-JP"/>
          </w:rubyPr>
          <w:rt>
            <w:r w:rsidR="00BA4AFB" w:rsidRPr="00BA4AFB">
              <w:rPr>
                <w:rFonts w:ascii="游明朝" w:eastAsia="游明朝" w:hAnsi="游明朝"/>
                <w:sz w:val="10"/>
              </w:rPr>
              <w:t>ぐ</w:t>
            </w:r>
          </w:rt>
          <w:rubyBase>
            <w:r w:rsidR="00BA4AFB">
              <w:t>具</w:t>
            </w:r>
          </w:rubyBase>
        </w:ruby>
      </w:r>
      <w:r>
        <w:rPr>
          <w:rFonts w:hint="eastAsia"/>
        </w:rPr>
        <w:t>体的實現を急ぎ</w:t>
      </w:r>
      <w:proofErr w:type="gramStart"/>
      <w:r>
        <w:rPr>
          <w:rFonts w:hint="eastAsia"/>
        </w:rPr>
        <w:t>つゝ</w:t>
      </w:r>
      <w:proofErr w:type="gramEnd"/>
      <w:r>
        <w:rPr>
          <w:rFonts w:hint="eastAsia"/>
        </w:rPr>
        <w:t>あつたが</w:t>
      </w:r>
      <w:r w:rsidR="00BA4AFB">
        <w:rPr>
          <w:rFonts w:hint="eastAsia"/>
        </w:rPr>
        <w:t>[、]</w:t>
      </w:r>
      <w:r>
        <w:rPr>
          <w:rFonts w:hint="eastAsia"/>
        </w:rPr>
        <w:t>十七日情報</w:t>
      </w:r>
      <w:r w:rsidR="00BA4AFB">
        <w:ruby>
          <w:rubyPr>
            <w:rubyAlign w:val="distributeSpace"/>
            <w:hps w:val="10"/>
            <w:hpsRaise w:val="18"/>
            <w:hpsBaseText w:val="21"/>
            <w:lid w:val="ja-JP"/>
          </w:rubyPr>
          <w:rt>
            <w:r w:rsidR="00BA4AFB" w:rsidRPr="00BA4AFB">
              <w:rPr>
                <w:rFonts w:ascii="游明朝" w:eastAsia="游明朝" w:hAnsi="游明朝"/>
                <w:sz w:val="10"/>
              </w:rPr>
              <w:t>きよく</w:t>
            </w:r>
          </w:rt>
          <w:rubyBase>
            <w:r w:rsidR="00BA4AFB">
              <w:t>局</w:t>
            </w:r>
          </w:rubyBase>
        </w:ruby>
      </w:r>
      <w:r>
        <w:rPr>
          <w:rFonts w:hint="eastAsia"/>
        </w:rPr>
        <w:t>発表をもつて政府の政治処</w:t>
      </w:r>
      <w:r w:rsidR="00BA4AFB">
        <w:ruby>
          <w:rubyPr>
            <w:rubyAlign w:val="distributeSpace"/>
            <w:hps w:val="10"/>
            <w:hpsRaise w:val="18"/>
            <w:hpsBaseText w:val="21"/>
            <w:lid w:val="ja-JP"/>
          </w:rubyPr>
          <w:rt>
            <w:r w:rsidR="00BA4AFB" w:rsidRPr="00BA4AFB">
              <w:rPr>
                <w:rFonts w:ascii="游明朝" w:eastAsia="游明朝" w:hAnsi="游明朝"/>
                <w:sz w:val="10"/>
              </w:rPr>
              <w:t>ぐう</w:t>
            </w:r>
          </w:rt>
          <w:rubyBase>
            <w:r w:rsidR="00BA4AFB">
              <w:t>遇</w:t>
            </w:r>
          </w:rubyBase>
        </w:ruby>
      </w:r>
      <w:r w:rsidR="00BA4AFB">
        <w:t>議</w:t>
      </w:r>
      <w:r w:rsidR="00BA4AFB">
        <w:ruby>
          <w:rubyPr>
            <w:rubyAlign w:val="distributeSpace"/>
            <w:hps w:val="10"/>
            <w:hpsRaise w:val="18"/>
            <w:hpsBaseText w:val="21"/>
            <w:lid w:val="ja-JP"/>
          </w:rubyPr>
          <w:rt>
            <w:r w:rsidR="00BA4AFB" w:rsidRPr="00BA4AFB">
              <w:rPr>
                <w:rFonts w:ascii="游明朝" w:eastAsia="游明朝" w:hAnsi="游明朝"/>
                <w:sz w:val="10"/>
              </w:rPr>
              <w:t>あん</w:t>
            </w:r>
          </w:rt>
          <w:rubyBase>
            <w:r w:rsidR="00BA4AFB">
              <w:t>案</w:t>
            </w:r>
          </w:rubyBase>
        </w:ruby>
      </w:r>
      <w:r>
        <w:rPr>
          <w:rFonts w:hint="eastAsia"/>
        </w:rPr>
        <w:t>は</w:t>
      </w:r>
      <w:r w:rsidR="00BA4AFB">
        <w:ruby>
          <w:rubyPr>
            <w:rubyAlign w:val="distributeSpace"/>
            <w:hps w:val="10"/>
            <w:hpsRaise w:val="18"/>
            <w:hpsBaseText w:val="21"/>
            <w:lid w:val="ja-JP"/>
          </w:rubyPr>
          <w:rt>
            <w:r w:rsidR="00BA4AFB" w:rsidRPr="00BA4AFB">
              <w:rPr>
                <w:rFonts w:ascii="游明朝" w:eastAsia="游明朝" w:hAnsi="游明朝"/>
                <w:sz w:val="10"/>
              </w:rPr>
              <w:t>すう</w:t>
            </w:r>
          </w:rt>
          <w:rubyBase>
            <w:r w:rsidR="00BA4AFB">
              <w:t>樞</w:t>
            </w:r>
          </w:rubyBase>
        </w:ruby>
      </w:r>
      <w:r w:rsidR="00BA4AFB">
        <w:ruby>
          <w:rubyPr>
            <w:rubyAlign w:val="distributeSpace"/>
            <w:hps w:val="10"/>
            <w:hpsRaise w:val="18"/>
            <w:hpsBaseText w:val="21"/>
            <w:lid w:val="ja-JP"/>
          </w:rubyPr>
          <w:rt>
            <w:r w:rsidR="00BA4AFB" w:rsidRPr="00BA4AFB">
              <w:rPr>
                <w:rFonts w:ascii="游明朝" w:eastAsia="游明朝" w:hAnsi="游明朝"/>
                <w:sz w:val="10"/>
              </w:rPr>
              <w:t>みつ</w:t>
            </w:r>
          </w:rt>
          <w:rubyBase>
            <w:r w:rsidR="00BA4AFB">
              <w:t>密</w:t>
            </w:r>
          </w:rubyBase>
        </w:ruby>
      </w:r>
      <w:r>
        <w:rPr>
          <w:rFonts w:hint="eastAsia"/>
        </w:rPr>
        <w:t>院の</w:t>
      </w:r>
      <w:r w:rsidR="00BA4AFB">
        <w:ruby>
          <w:rubyPr>
            <w:rubyAlign w:val="distributeSpace"/>
            <w:hps w:val="10"/>
            <w:hpsRaise w:val="18"/>
            <w:hpsBaseText w:val="21"/>
            <w:lid w:val="ja-JP"/>
          </w:rubyPr>
          <w:rt>
            <w:r w:rsidR="00BA4AFB" w:rsidRPr="00BA4AFB">
              <w:rPr>
                <w:rFonts w:ascii="游明朝" w:eastAsia="游明朝" w:hAnsi="游明朝"/>
                <w:sz w:val="10"/>
              </w:rPr>
              <w:t>しん</w:t>
            </w:r>
          </w:rt>
          <w:rubyBase>
            <w:r w:rsidR="00BA4AFB">
              <w:t>審</w:t>
            </w:r>
          </w:rubyBase>
        </w:ruby>
      </w:r>
      <w:r>
        <w:rPr>
          <w:rFonts w:hint="eastAsia"/>
        </w:rPr>
        <w:t>議を終</w:t>
      </w:r>
      <w:r w:rsidR="00BA4AFB">
        <w:ruby>
          <w:rubyPr>
            <w:rubyAlign w:val="distributeSpace"/>
            <w:hps w:val="10"/>
            <w:hpsRaise w:val="18"/>
            <w:hpsBaseText w:val="21"/>
            <w:lid w:val="ja-JP"/>
          </w:rubyPr>
          <w:rt>
            <w:r w:rsidR="00BA4AFB" w:rsidRPr="00BA4AFB">
              <w:rPr>
                <w:rFonts w:ascii="游明朝" w:eastAsia="游明朝" w:hAnsi="游明朝"/>
                <w:sz w:val="10"/>
              </w:rPr>
              <w:t>れう</w:t>
            </w:r>
          </w:rt>
          <w:rubyBase>
            <w:r w:rsidR="00BA4AFB">
              <w:t>了</w:t>
            </w:r>
          </w:rubyBase>
        </w:ruby>
      </w:r>
      <w:r w:rsidR="00BA4AFB">
        <w:rPr>
          <w:rFonts w:hint="eastAsia"/>
        </w:rPr>
        <w:t>[、]</w:t>
      </w:r>
      <w:r>
        <w:rPr>
          <w:rFonts w:hint="eastAsia"/>
        </w:rPr>
        <w:t>十八日議會に上</w:t>
      </w:r>
      <w:r w:rsidR="00744D6A">
        <w:ruby>
          <w:rubyPr>
            <w:rubyAlign w:val="distributeSpace"/>
            <w:hps w:val="10"/>
            <w:hpsRaise w:val="18"/>
            <w:hpsBaseText w:val="21"/>
            <w:lid w:val="ja-JP"/>
          </w:rubyPr>
          <w:rt>
            <w:r w:rsidR="00744D6A" w:rsidRPr="00744D6A">
              <w:rPr>
                <w:rFonts w:ascii="游明朝" w:eastAsia="游明朝" w:hAnsi="游明朝"/>
                <w:sz w:val="10"/>
              </w:rPr>
              <w:t>てい</w:t>
            </w:r>
          </w:rt>
          <w:rubyBase>
            <w:r w:rsidR="00744D6A">
              <w:t>程</w:t>
            </w:r>
          </w:rubyBase>
        </w:ruby>
      </w:r>
      <w:r w:rsidR="00744D6A">
        <w:ruby>
          <w:rubyPr>
            <w:rubyAlign w:val="distributeSpace"/>
            <w:hps w:val="10"/>
            <w:hpsRaise w:val="18"/>
            <w:hpsBaseText w:val="21"/>
            <w:lid w:val="ja-JP"/>
          </w:rubyPr>
          <w:rt>
            <w:r w:rsidR="00744D6A" w:rsidRPr="00744D6A">
              <w:rPr>
                <w:rFonts w:ascii="游明朝" w:eastAsia="游明朝" w:hAnsi="游明朝"/>
                <w:sz w:val="10"/>
              </w:rPr>
              <w:t>しん</w:t>
            </w:r>
          </w:rt>
          <w:rubyBase>
            <w:r w:rsidR="00744D6A">
              <w:t>審</w:t>
            </w:r>
          </w:rubyBase>
        </w:ruby>
      </w:r>
      <w:r>
        <w:rPr>
          <w:rFonts w:hint="eastAsia"/>
        </w:rPr>
        <w:t>議を見ることとなつた</w:t>
      </w:r>
      <w:r w:rsidR="00BA4AFB">
        <w:rPr>
          <w:rFonts w:hint="eastAsia"/>
        </w:rPr>
        <w:t>[。]朝</w:t>
      </w:r>
      <w:r w:rsidR="00744D6A">
        <w:ruby>
          <w:rubyPr>
            <w:rubyAlign w:val="distributeSpace"/>
            <w:hps w:val="10"/>
            <w:hpsRaise w:val="18"/>
            <w:hpsBaseText w:val="21"/>
            <w:lid w:val="ja-JP"/>
          </w:rubyPr>
          <w:rt>
            <w:r w:rsidR="00744D6A" w:rsidRPr="00744D6A">
              <w:rPr>
                <w:rFonts w:ascii="游明朝" w:eastAsia="游明朝" w:hAnsi="游明朝"/>
                <w:sz w:val="10"/>
              </w:rPr>
              <w:t>せん</w:t>
            </w:r>
          </w:rt>
          <w:rubyBase>
            <w:r w:rsidR="00744D6A">
              <w:t>鮮</w:t>
            </w:r>
          </w:rubyBase>
        </w:ruby>
      </w:r>
      <w:r w:rsidR="00744D6A">
        <w:t>同</w:t>
      </w:r>
      <w:r w:rsidR="00744D6A">
        <w:ruby>
          <w:rubyPr>
            <w:rubyAlign w:val="distributeSpace"/>
            <w:hps w:val="10"/>
            <w:hpsRaise w:val="18"/>
            <w:hpsBaseText w:val="21"/>
            <w:lid w:val="ja-JP"/>
          </w:rubyPr>
          <w:rt>
            <w:r w:rsidR="00744D6A" w:rsidRPr="00744D6A">
              <w:rPr>
                <w:rFonts w:ascii="游明朝" w:eastAsia="游明朝" w:hAnsi="游明朝"/>
                <w:sz w:val="10"/>
              </w:rPr>
              <w:t>ほう</w:t>
            </w:r>
          </w:rt>
          <w:rubyBase>
            <w:r w:rsidR="00744D6A">
              <w:t>胞</w:t>
            </w:r>
          </w:rubyBase>
        </w:ruby>
      </w:r>
      <w:r w:rsidR="00BA4AFB">
        <w:rPr>
          <w:rFonts w:hint="eastAsia"/>
        </w:rPr>
        <w:t>の処</w:t>
      </w:r>
      <w:r w:rsidR="00744D6A">
        <w:ruby>
          <w:rubyPr>
            <w:rubyAlign w:val="distributeSpace"/>
            <w:hps w:val="10"/>
            <w:hpsRaise w:val="18"/>
            <w:hpsBaseText w:val="21"/>
            <w:lid w:val="ja-JP"/>
          </w:rubyPr>
          <w:rt>
            <w:r w:rsidR="00744D6A" w:rsidRPr="00744D6A">
              <w:rPr>
                <w:rFonts w:ascii="游明朝" w:eastAsia="游明朝" w:hAnsi="游明朝"/>
                <w:sz w:val="10"/>
              </w:rPr>
              <w:t>ぐう</w:t>
            </w:r>
          </w:rt>
          <w:rubyBase>
            <w:r w:rsidR="00744D6A">
              <w:t>遇</w:t>
            </w:r>
          </w:rubyBase>
        </w:ruby>
      </w:r>
      <w:r w:rsidR="00BA4AFB">
        <w:rPr>
          <w:rFonts w:hint="eastAsia"/>
        </w:rPr>
        <w:t>改善</w:t>
      </w:r>
      <w:r w:rsidR="00744D6A">
        <w:ruby>
          <w:rubyPr>
            <w:rubyAlign w:val="distributeSpace"/>
            <w:hps w:val="10"/>
            <w:hpsRaise w:val="18"/>
            <w:hpsBaseText w:val="21"/>
            <w:lid w:val="ja-JP"/>
          </w:rubyPr>
          <w:rt>
            <w:r w:rsidR="00744D6A" w:rsidRPr="00744D6A">
              <w:rPr>
                <w:rFonts w:ascii="游明朝" w:eastAsia="游明朝" w:hAnsi="游明朝"/>
                <w:sz w:val="10"/>
              </w:rPr>
              <w:t>あん</w:t>
            </w:r>
          </w:rt>
          <w:rubyBase>
            <w:r w:rsidR="00744D6A">
              <w:t>案</w:t>
            </w:r>
          </w:rubyBase>
        </w:ruby>
      </w:r>
      <w:r w:rsidR="00BA4AFB">
        <w:rPr>
          <w:rFonts w:hint="eastAsia"/>
        </w:rPr>
        <w:t>が空</w:t>
      </w:r>
      <w:r w:rsidR="00744D6A">
        <w:ruby>
          <w:rubyPr>
            <w:rubyAlign w:val="distributeSpace"/>
            <w:hps w:val="10"/>
            <w:hpsRaise w:val="18"/>
            <w:hpsBaseText w:val="21"/>
            <w:lid w:val="ja-JP"/>
          </w:rubyPr>
          <w:rt>
            <w:r w:rsidR="00744D6A" w:rsidRPr="00744D6A">
              <w:rPr>
                <w:rFonts w:ascii="游明朝" w:eastAsia="游明朝" w:hAnsi="游明朝"/>
                <w:sz w:val="10"/>
              </w:rPr>
              <w:t>しう</w:t>
            </w:r>
          </w:rt>
          <w:rubyBase>
            <w:r w:rsidR="00744D6A">
              <w:t>襲</w:t>
            </w:r>
          </w:rubyBase>
        </w:ruby>
      </w:r>
      <w:r w:rsidR="00BA4AFB">
        <w:rPr>
          <w:rFonts w:hint="eastAsia"/>
        </w:rPr>
        <w:t>下の議事</w:t>
      </w:r>
      <w:r w:rsidR="00744D6A">
        <w:ruby>
          <w:rubyPr>
            <w:rubyAlign w:val="distributeSpace"/>
            <w:hps w:val="10"/>
            <w:hpsRaise w:val="18"/>
            <w:hpsBaseText w:val="21"/>
            <w:lid w:val="ja-JP"/>
          </w:rubyPr>
          <w:rt>
            <w:r w:rsidR="00744D6A" w:rsidRPr="00744D6A">
              <w:rPr>
                <w:rFonts w:ascii="游明朝" w:eastAsia="游明朝" w:hAnsi="游明朝"/>
                <w:sz w:val="10"/>
              </w:rPr>
              <w:t>どう</w:t>
            </w:r>
          </w:rt>
          <w:rubyBase>
            <w:r w:rsidR="00744D6A">
              <w:t>堂</w:t>
            </w:r>
          </w:rubyBase>
        </w:ruby>
      </w:r>
      <w:r w:rsidR="00BA4AFB">
        <w:rPr>
          <w:rFonts w:hint="eastAsia"/>
        </w:rPr>
        <w:t>に上</w:t>
      </w:r>
      <w:r w:rsidR="00744D6A">
        <w:ruby>
          <w:rubyPr>
            <w:rubyAlign w:val="distributeSpace"/>
            <w:hps w:val="10"/>
            <w:hpsRaise w:val="18"/>
            <w:hpsBaseText w:val="21"/>
            <w:lid w:val="ja-JP"/>
          </w:rubyPr>
          <w:rt>
            <w:r w:rsidR="00744D6A" w:rsidRPr="00744D6A">
              <w:rPr>
                <w:rFonts w:ascii="游明朝" w:eastAsia="游明朝" w:hAnsi="游明朝"/>
                <w:sz w:val="10"/>
              </w:rPr>
              <w:t>てい</w:t>
            </w:r>
          </w:rt>
          <w:rubyBase>
            <w:r w:rsidR="00744D6A">
              <w:t>程</w:t>
            </w:r>
          </w:rubyBase>
        </w:ruby>
      </w:r>
      <w:r w:rsidR="00744D6A">
        <w:rPr>
          <w:rFonts w:hint="eastAsia"/>
        </w:rPr>
        <w:t>を</w:t>
      </w:r>
      <w:r w:rsidR="00BA4AFB">
        <w:rPr>
          <w:rFonts w:hint="eastAsia"/>
        </w:rPr>
        <w:t>見る運びとなつたことは[、]政府をはじめとする各方面の処</w:t>
      </w:r>
      <w:r w:rsidR="00744D6A">
        <w:ruby>
          <w:rubyPr>
            <w:rubyAlign w:val="distributeSpace"/>
            <w:hps w:val="10"/>
            <w:hpsRaise w:val="18"/>
            <w:hpsBaseText w:val="21"/>
            <w:lid w:val="ja-JP"/>
          </w:rubyPr>
          <w:rt>
            <w:r w:rsidR="00744D6A" w:rsidRPr="00744D6A">
              <w:rPr>
                <w:rFonts w:ascii="游明朝" w:eastAsia="游明朝" w:hAnsi="游明朝"/>
                <w:sz w:val="10"/>
              </w:rPr>
              <w:t>ぐう</w:t>
            </w:r>
          </w:rt>
          <w:rubyBase>
            <w:r w:rsidR="00744D6A">
              <w:t>遇</w:t>
            </w:r>
          </w:rubyBase>
        </w:ruby>
      </w:r>
      <w:r w:rsidR="00BA4AFB">
        <w:rPr>
          <w:rFonts w:hint="eastAsia"/>
        </w:rPr>
        <w:t>改善に寄せた</w:t>
      </w:r>
      <w:r w:rsidR="00744D6A">
        <w:ruby>
          <w:rubyPr>
            <w:rubyAlign w:val="distributeSpace"/>
            <w:hps w:val="10"/>
            <w:hpsRaise w:val="18"/>
            <w:hpsBaseText w:val="21"/>
            <w:lid w:val="ja-JP"/>
          </w:rubyPr>
          <w:rt>
            <w:r w:rsidR="00744D6A" w:rsidRPr="00744D6A">
              <w:rPr>
                <w:rFonts w:ascii="游明朝" w:eastAsia="游明朝" w:hAnsi="游明朝"/>
                <w:sz w:val="10"/>
              </w:rPr>
              <w:t>ねつ</w:t>
            </w:r>
          </w:rt>
          <w:rubyBase>
            <w:r w:rsidR="00744D6A">
              <w:t>熱</w:t>
            </w:r>
          </w:rubyBase>
        </w:ruby>
      </w:r>
      <w:r w:rsidR="00744D6A">
        <w:ruby>
          <w:rubyPr>
            <w:rubyAlign w:val="distributeSpace"/>
            <w:hps w:val="10"/>
            <w:hpsRaise w:val="18"/>
            <w:hpsBaseText w:val="21"/>
            <w:lid w:val="ja-JP"/>
          </w:rubyPr>
          <w:rt>
            <w:r w:rsidR="00744D6A" w:rsidRPr="00744D6A">
              <w:rPr>
                <w:rFonts w:ascii="游明朝" w:eastAsia="游明朝" w:hAnsi="游明朝"/>
                <w:sz w:val="10"/>
              </w:rPr>
              <w:t>い</w:t>
            </w:r>
          </w:rt>
          <w:rubyBase>
            <w:r w:rsidR="00744D6A">
              <w:t>意</w:t>
            </w:r>
          </w:rubyBase>
        </w:ruby>
      </w:r>
      <w:r w:rsidR="00BA4AFB">
        <w:rPr>
          <w:rFonts w:hint="eastAsia"/>
        </w:rPr>
        <w:t>を示すものとして二千六百万同</w:t>
      </w:r>
      <w:r w:rsidR="00744D6A">
        <w:ruby>
          <w:rubyPr>
            <w:rubyAlign w:val="distributeSpace"/>
            <w:hps w:val="10"/>
            <w:hpsRaise w:val="18"/>
            <w:hpsBaseText w:val="21"/>
            <w:lid w:val="ja-JP"/>
          </w:rubyPr>
          <w:rt>
            <w:r w:rsidR="00744D6A" w:rsidRPr="00744D6A">
              <w:rPr>
                <w:rFonts w:ascii="游明朝" w:eastAsia="游明朝" w:hAnsi="游明朝"/>
                <w:sz w:val="10"/>
              </w:rPr>
              <w:t>ほう</w:t>
            </w:r>
          </w:rt>
          <w:rubyBase>
            <w:r w:rsidR="00744D6A">
              <w:t>胞</w:t>
            </w:r>
          </w:rubyBase>
        </w:ruby>
      </w:r>
      <w:r w:rsidR="00BA4AFB">
        <w:rPr>
          <w:rFonts w:hint="eastAsia"/>
        </w:rPr>
        <w:t>にとつても大きな</w:t>
      </w:r>
      <w:r w:rsidR="00744D6A">
        <w:ruby>
          <w:rubyPr>
            <w:rubyAlign w:val="distributeSpace"/>
            <w:hps w:val="10"/>
            <w:hpsRaise w:val="18"/>
            <w:hpsBaseText w:val="21"/>
            <w:lid w:val="ja-JP"/>
          </w:rubyPr>
          <w:rt>
            <w:r w:rsidR="00744D6A" w:rsidRPr="00744D6A">
              <w:rPr>
                <w:rFonts w:ascii="游明朝" w:eastAsia="游明朝" w:hAnsi="游明朝"/>
                <w:sz w:val="10"/>
              </w:rPr>
              <w:t>かんげき</w:t>
            </w:r>
          </w:rt>
          <w:rubyBase>
            <w:r w:rsidR="00744D6A">
              <w:t>感激</w:t>
            </w:r>
          </w:rubyBase>
        </w:ruby>
      </w:r>
      <w:r w:rsidR="00BA4AFB">
        <w:rPr>
          <w:rFonts w:hint="eastAsia"/>
        </w:rPr>
        <w:t>である[。]その</w:t>
      </w:r>
      <w:r w:rsidR="00744D6A">
        <w:ruby>
          <w:rubyPr>
            <w:rubyAlign w:val="distributeSpace"/>
            <w:hps w:val="10"/>
            <w:hpsRaise w:val="18"/>
            <w:hpsBaseText w:val="21"/>
            <w:lid w:val="ja-JP"/>
          </w:rubyPr>
          <w:rt>
            <w:r w:rsidR="00744D6A" w:rsidRPr="00744D6A">
              <w:rPr>
                <w:rFonts w:ascii="游明朝" w:eastAsia="游明朝" w:hAnsi="游明朝"/>
                <w:sz w:val="10"/>
              </w:rPr>
              <w:t>ぐ</w:t>
            </w:r>
          </w:rt>
          <w:rubyBase>
            <w:r w:rsidR="00744D6A">
              <w:t>具</w:t>
            </w:r>
          </w:rubyBase>
        </w:ruby>
      </w:r>
      <w:r w:rsidR="00BA4AFB">
        <w:rPr>
          <w:rFonts w:hint="eastAsia"/>
        </w:rPr>
        <w:t>体的内</w:t>
      </w:r>
      <w:r w:rsidR="00744D6A">
        <w:ruby>
          <w:rubyPr>
            <w:rubyAlign w:val="distributeSpace"/>
            <w:hps w:val="10"/>
            <w:hpsRaise w:val="18"/>
            <w:hpsBaseText w:val="21"/>
            <w:lid w:val="ja-JP"/>
          </w:rubyPr>
          <w:rt>
            <w:r w:rsidR="00744D6A" w:rsidRPr="00744D6A">
              <w:rPr>
                <w:rFonts w:ascii="游明朝" w:eastAsia="游明朝" w:hAnsi="游明朝"/>
                <w:sz w:val="10"/>
              </w:rPr>
              <w:t>よう</w:t>
            </w:r>
          </w:rt>
          <w:rubyBase>
            <w:r w:rsidR="00744D6A">
              <w:t>容</w:t>
            </w:r>
          </w:rubyBase>
        </w:ruby>
      </w:r>
      <w:r w:rsidR="00BA4AFB">
        <w:rPr>
          <w:rFonts w:hint="eastAsia"/>
        </w:rPr>
        <w:t>を待</w:t>
      </w:r>
      <w:r w:rsidR="00744D6A">
        <w:ruby>
          <w:rubyPr>
            <w:rubyAlign w:val="distributeSpace"/>
            <w:hps w:val="10"/>
            <w:hpsRaise w:val="18"/>
            <w:hpsBaseText w:val="21"/>
            <w:lid w:val="ja-JP"/>
          </w:rubyPr>
          <w:rt>
            <w:r w:rsidR="00744D6A" w:rsidRPr="00744D6A">
              <w:rPr>
                <w:rFonts w:ascii="游明朝" w:eastAsia="游明朝" w:hAnsi="游明朝"/>
                <w:sz w:val="10"/>
              </w:rPr>
              <w:t>ぼう</w:t>
            </w:r>
          </w:rt>
          <w:rubyBase>
            <w:r w:rsidR="00744D6A">
              <w:t>望</w:t>
            </w:r>
          </w:rubyBase>
        </w:ruby>
      </w:r>
      <w:r w:rsidR="00BA4AFB">
        <w:rPr>
          <w:rFonts w:hint="eastAsia"/>
        </w:rPr>
        <w:t>しつゝ</w:t>
      </w:r>
      <w:r w:rsidR="00744D6A">
        <w:rPr>
          <w:rFonts w:hint="eastAsia"/>
        </w:rPr>
        <w:t>[、]</w:t>
      </w:r>
      <w:r w:rsidR="00BA4AFB">
        <w:rPr>
          <w:rFonts w:hint="eastAsia"/>
        </w:rPr>
        <w:t>つぎの</w:t>
      </w:r>
      <w:r w:rsidR="00744D6A">
        <w:ruby>
          <w:rubyPr>
            <w:rubyAlign w:val="distributeSpace"/>
            <w:hps w:val="10"/>
            <w:hpsRaise w:val="18"/>
            <w:hpsBaseText w:val="21"/>
            <w:lid w:val="ja-JP"/>
          </w:rubyPr>
          <w:rt>
            <w:r w:rsidR="00744D6A" w:rsidRPr="00744D6A">
              <w:rPr>
                <w:rFonts w:ascii="游明朝" w:eastAsia="游明朝" w:hAnsi="游明朝"/>
                <w:sz w:val="10"/>
              </w:rPr>
              <w:t>しよ</w:t>
            </w:r>
          </w:rt>
          <w:rubyBase>
            <w:r w:rsidR="00744D6A">
              <w:t>諸</w:t>
            </w:r>
          </w:rubyBase>
        </w:ruby>
      </w:r>
      <w:r w:rsidR="00BA4AFB">
        <w:rPr>
          <w:rFonts w:hint="eastAsia"/>
        </w:rPr>
        <w:t>氏は語る。</w:t>
      </w:r>
    </w:p>
    <w:p w14:paraId="2ED29FAD" w14:textId="77777777" w:rsidR="001B7B65" w:rsidRDefault="001B7B65"/>
    <w:p w14:paraId="708FED30" w14:textId="77777777" w:rsidR="008A3DA9" w:rsidRDefault="00BA4AFB" w:rsidP="008A3DA9">
      <w:pPr>
        <w:rPr>
          <w:rFonts w:ascii="ＭＳ 明朝" w:eastAsia="ＭＳ 明朝" w:hAnsi="ＭＳ 明朝"/>
        </w:rPr>
      </w:pPr>
      <w:r>
        <w:rPr>
          <w:rFonts w:hint="eastAsia"/>
        </w:rPr>
        <w:t>李家</w:t>
      </w:r>
      <w:r w:rsidRPr="00BA4AFB">
        <w:rPr>
          <w:rFonts w:ascii="ＭＳ 明朝" w:eastAsia="ＭＳ 明朝" w:hAnsi="ＭＳ 明朝" w:hint="eastAsia"/>
        </w:rPr>
        <w:t>軫鎬</w:t>
      </w:r>
      <w:r>
        <w:rPr>
          <w:rFonts w:ascii="ＭＳ 明朝" w:eastAsia="ＭＳ 明朝" w:hAnsi="ＭＳ 明朝" w:hint="eastAsia"/>
        </w:rPr>
        <w:t>氏（貴族院議員、中樞院顧問）</w:t>
      </w:r>
      <w:r w:rsidR="008A3DA9">
        <w:rPr>
          <w:rFonts w:ascii="ＭＳ 明朝" w:eastAsia="ＭＳ 明朝" w:hAnsi="ＭＳ 明朝" w:hint="eastAsia"/>
        </w:rPr>
        <w:t xml:space="preserve">　</w:t>
      </w:r>
    </w:p>
    <w:p w14:paraId="5C8B49BE" w14:textId="4DEA32E8" w:rsidR="007D0B9A" w:rsidRDefault="00744D6A" w:rsidP="008A3DA9">
      <w:pPr>
        <w:rPr>
          <w:rFonts w:ascii="ＭＳ 明朝" w:eastAsia="ＭＳ 明朝" w:hAnsi="ＭＳ 明朝"/>
        </w:rPr>
      </w:pPr>
      <w:r>
        <w:rPr>
          <w:rFonts w:ascii="ＭＳ 明朝" w:eastAsia="ＭＳ 明朝" w:hAnsi="ＭＳ 明朝" w:hint="eastAsia"/>
        </w:rPr>
        <w:t xml:space="preserve">　</w:t>
      </w:r>
      <w:r w:rsidR="00BA4AFB">
        <w:rPr>
          <w:rFonts w:ascii="ＭＳ 明朝" w:eastAsia="ＭＳ 明朝" w:hAnsi="ＭＳ 明朝" w:hint="eastAsia"/>
        </w:rPr>
        <w:t>私は現在朝鮮における</w:t>
      </w:r>
      <w:proofErr w:type="gramStart"/>
      <w:r w:rsidR="00BA4AFB">
        <w:rPr>
          <w:rFonts w:ascii="ＭＳ 明朝" w:eastAsia="ＭＳ 明朝" w:hAnsi="ＭＳ 明朝" w:hint="eastAsia"/>
        </w:rPr>
        <w:t>たゞ</w:t>
      </w:r>
      <w:proofErr w:type="gramEnd"/>
      <w:r w:rsidR="00BA4AFB">
        <w:rPr>
          <w:rFonts w:ascii="ＭＳ 明朝" w:eastAsia="ＭＳ 明朝" w:hAnsi="ＭＳ 明朝" w:hint="eastAsia"/>
        </w:rPr>
        <w:t>一人の貴族院議員で</w:t>
      </w:r>
      <w:r w:rsidR="008A3DA9">
        <w:rPr>
          <w:rFonts w:ascii="ＭＳ 明朝" w:eastAsia="ＭＳ 明朝" w:hAnsi="ＭＳ 明朝" w:hint="eastAsia"/>
        </w:rPr>
        <w:t>す</w:t>
      </w:r>
      <w:r w:rsidR="00BA4AFB">
        <w:rPr>
          <w:rFonts w:ascii="ＭＳ 明朝" w:eastAsia="ＭＳ 明朝" w:hAnsi="ＭＳ 明朝" w:hint="eastAsia"/>
        </w:rPr>
        <w:t>が今度の畫期的な政治処遇政府議案の審議をみる議會に病氣のためとはい</w:t>
      </w:r>
      <w:proofErr w:type="gramStart"/>
      <w:r w:rsidR="00BA4AFB">
        <w:rPr>
          <w:rFonts w:ascii="ＭＳ 明朝" w:eastAsia="ＭＳ 明朝" w:hAnsi="ＭＳ 明朝" w:hint="eastAsia"/>
        </w:rPr>
        <w:t>へ議</w:t>
      </w:r>
      <w:proofErr w:type="gramEnd"/>
      <w:r w:rsidR="00BA4AFB">
        <w:rPr>
          <w:rFonts w:ascii="ＭＳ 明朝" w:eastAsia="ＭＳ 明朝" w:hAnsi="ＭＳ 明朝" w:hint="eastAsia"/>
        </w:rPr>
        <w:t>席に連なることができないのは甚だ殘念です[。</w:t>
      </w:r>
      <w:proofErr w:type="gramStart"/>
      <w:r w:rsidR="00BA4AFB">
        <w:rPr>
          <w:rFonts w:ascii="ＭＳ 明朝" w:eastAsia="ＭＳ 明朝" w:hAnsi="ＭＳ 明朝" w:hint="eastAsia"/>
        </w:rPr>
        <w:t>]朝鮮</w:t>
      </w:r>
      <w:proofErr w:type="gramEnd"/>
      <w:r w:rsidR="00BA4AFB">
        <w:rPr>
          <w:rFonts w:ascii="ＭＳ 明朝" w:eastAsia="ＭＳ 明朝" w:hAnsi="ＭＳ 明朝" w:hint="eastAsia"/>
        </w:rPr>
        <w:t>が今日の決戰下に物的にも人的にも非常な御奉公をしてゐるのはいふまでもないが、いよいよ國政にも</w:t>
      </w:r>
      <w:r w:rsidR="00D142E2">
        <w:rPr>
          <w:rFonts w:ascii="ＭＳ 明朝" w:eastAsia="ＭＳ 明朝" w:hAnsi="ＭＳ 明朝" w:hint="eastAsia"/>
        </w:rPr>
        <w:t>參與するといふ黎明期を迎へたことは現在の朝鮮が直接國政のうへにもお役に立つ道が開</w:t>
      </w:r>
      <w:r w:rsidR="001B7B65">
        <w:rPr>
          <w:rFonts w:ascii="ＭＳ 明朝" w:eastAsia="ＭＳ 明朝" w:hAnsi="ＭＳ 明朝" w:hint="eastAsia"/>
        </w:rPr>
        <w:t>か</w:t>
      </w:r>
      <w:r w:rsidR="00D142E2">
        <w:rPr>
          <w:rFonts w:ascii="ＭＳ 明朝" w:eastAsia="ＭＳ 明朝" w:hAnsi="ＭＳ 明朝" w:hint="eastAsia"/>
        </w:rPr>
        <w:t>れるもので、われらの歓びは素より一面半島同胞の責務がいよいよ重きを加へることになつたわけです。國政に參與する以上政治的訓練を積むことが必要で半島人が</w:t>
      </w:r>
      <w:r>
        <w:rPr>
          <w:rFonts w:ascii="ＭＳ 明朝" w:eastAsia="ＭＳ 明朝" w:hAnsi="ＭＳ 明朝" w:hint="eastAsia"/>
        </w:rPr>
        <w:t>自覚</w:t>
      </w:r>
      <w:r w:rsidR="00D142E2">
        <w:rPr>
          <w:rFonts w:ascii="ＭＳ 明朝" w:eastAsia="ＭＳ 明朝" w:hAnsi="ＭＳ 明朝" w:hint="eastAsia"/>
        </w:rPr>
        <w:t>と精進をもつて一日も早く國政のうへに大きな成果を□し得ることと致したい。</w:t>
      </w:r>
    </w:p>
    <w:p w14:paraId="36774CD6" w14:textId="77777777" w:rsidR="001B7B65" w:rsidRPr="001B7B65" w:rsidRDefault="001B7B65" w:rsidP="008A3DA9">
      <w:pPr>
        <w:rPr>
          <w:rFonts w:ascii="ＭＳ 明朝" w:eastAsia="ＭＳ 明朝" w:hAnsi="ＭＳ 明朝"/>
        </w:rPr>
      </w:pPr>
    </w:p>
    <w:p w14:paraId="6698D46A" w14:textId="77777777" w:rsidR="008A3DA9" w:rsidRDefault="00D142E2">
      <w:pPr>
        <w:rPr>
          <w:rFonts w:ascii="ＭＳ 明朝" w:eastAsia="ＭＳ 明朝" w:hAnsi="ＭＳ 明朝" w:cs="Arial"/>
          <w:shd w:val="clear" w:color="auto" w:fill="FFFFFF"/>
        </w:rPr>
      </w:pPr>
      <w:r>
        <w:rPr>
          <w:rFonts w:ascii="ＭＳ 明朝" w:eastAsia="ＭＳ 明朝" w:hAnsi="ＭＳ 明朝" w:hint="eastAsia"/>
        </w:rPr>
        <w:t>香川光郎氏（半島</w:t>
      </w:r>
      <w:r w:rsidRPr="00D142E2">
        <w:rPr>
          <w:rFonts w:ascii="ＭＳ 明朝" w:eastAsia="ＭＳ 明朝" w:hAnsi="ＭＳ 明朝" w:hint="eastAsia"/>
        </w:rPr>
        <w:t>文壇の</w:t>
      </w:r>
      <w:r w:rsidRPr="00D142E2">
        <w:rPr>
          <w:rFonts w:ascii="ＭＳ 明朝" w:eastAsia="ＭＳ 明朝" w:hAnsi="ＭＳ 明朝" w:cs="Arial"/>
          <w:shd w:val="clear" w:color="auto" w:fill="FFFFFF"/>
        </w:rPr>
        <w:t>耆宿</w:t>
      </w:r>
      <w:r>
        <w:rPr>
          <w:rFonts w:ascii="ＭＳ 明朝" w:eastAsia="ＭＳ 明朝" w:hAnsi="ＭＳ 明朝" w:cs="Arial" w:hint="eastAsia"/>
          <w:shd w:val="clear" w:color="auto" w:fill="FFFFFF"/>
        </w:rPr>
        <w:t>）</w:t>
      </w:r>
    </w:p>
    <w:p w14:paraId="1019D0E9" w14:textId="77777777" w:rsidR="00D142E2" w:rsidRPr="00D142E2" w:rsidRDefault="00D142E2" w:rsidP="008A3DA9">
      <w:pPr>
        <w:ind w:firstLineChars="100" w:firstLine="210"/>
        <w:rPr>
          <w:rFonts w:ascii="ＭＳ 明朝" w:eastAsia="ＭＳ 明朝" w:hAnsi="ＭＳ 明朝"/>
        </w:rPr>
      </w:pPr>
      <w:r>
        <w:rPr>
          <w:rFonts w:ascii="ＭＳ 明朝" w:eastAsia="ＭＳ 明朝" w:hAnsi="ＭＳ 明朝" w:cs="Arial" w:hint="eastAsia"/>
          <w:shd w:val="clear" w:color="auto" w:fill="FFFFFF"/>
        </w:rPr>
        <w:t>半島民衆の処遇改善を國家が國策として考慮して下さつたことは全く感激の至りで[、]今回の</w:t>
      </w:r>
      <w:r w:rsidR="00744D6A">
        <w:rPr>
          <w:rFonts w:ascii="ＭＳ 明朝" w:eastAsia="ＭＳ 明朝" w:hAnsi="ＭＳ 明朝" w:cs="Arial" w:hint="eastAsia"/>
          <w:shd w:val="clear" w:color="auto" w:fill="FFFFFF"/>
        </w:rPr>
        <w:t>政治処遇問題にしても未だその内容はわからぬにせよ聖戰勃発以來軍人軍属として或は應徴士として寄與し</w:t>
      </w:r>
      <w:proofErr w:type="gramStart"/>
      <w:r w:rsidR="00744D6A">
        <w:rPr>
          <w:rFonts w:ascii="ＭＳ 明朝" w:eastAsia="ＭＳ 明朝" w:hAnsi="ＭＳ 明朝" w:cs="Arial" w:hint="eastAsia"/>
          <w:shd w:val="clear" w:color="auto" w:fill="FFFFFF"/>
        </w:rPr>
        <w:t>來つた</w:t>
      </w:r>
      <w:proofErr w:type="gramEnd"/>
      <w:r w:rsidR="00744D6A">
        <w:rPr>
          <w:rFonts w:ascii="ＭＳ 明朝" w:eastAsia="ＭＳ 明朝" w:hAnsi="ＭＳ 明朝" w:cs="Arial" w:hint="eastAsia"/>
          <w:shd w:val="clear" w:color="auto" w:fill="FFFFFF"/>
        </w:rPr>
        <w:t>半島人が今度は政治的にその脳味噌を動員する段階に至</w:t>
      </w:r>
      <w:proofErr w:type="gramStart"/>
      <w:r w:rsidR="00744D6A">
        <w:rPr>
          <w:rFonts w:ascii="ＭＳ 明朝" w:eastAsia="ＭＳ 明朝" w:hAnsi="ＭＳ 明朝" w:cs="Arial" w:hint="eastAsia"/>
          <w:shd w:val="clear" w:color="auto" w:fill="FFFFFF"/>
        </w:rPr>
        <w:t>つた</w:t>
      </w:r>
      <w:proofErr w:type="gramEnd"/>
      <w:r w:rsidR="00744D6A">
        <w:rPr>
          <w:rFonts w:ascii="ＭＳ 明朝" w:eastAsia="ＭＳ 明朝" w:hAnsi="ＭＳ 明朝" w:cs="Arial" w:hint="eastAsia"/>
          <w:shd w:val="clear" w:color="auto" w:fill="FFFFFF"/>
        </w:rPr>
        <w:t>ものであり[、]半島人の政治力を國家に反映する意味でその責務も決して軽くはない[。</w:t>
      </w:r>
      <w:proofErr w:type="gramStart"/>
      <w:r w:rsidR="00744D6A">
        <w:rPr>
          <w:rFonts w:ascii="ＭＳ 明朝" w:eastAsia="ＭＳ 明朝" w:hAnsi="ＭＳ 明朝" w:cs="Arial" w:hint="eastAsia"/>
          <w:shd w:val="clear" w:color="auto" w:fill="FFFFFF"/>
        </w:rPr>
        <w:t>]國政</w:t>
      </w:r>
      <w:proofErr w:type="gramEnd"/>
      <w:r w:rsidR="00744D6A">
        <w:rPr>
          <w:rFonts w:ascii="ＭＳ 明朝" w:eastAsia="ＭＳ 明朝" w:hAnsi="ＭＳ 明朝" w:cs="Arial" w:hint="eastAsia"/>
          <w:shd w:val="clear" w:color="auto" w:fill="FFFFFF"/>
        </w:rPr>
        <w:t>に參與する以上統制に半島人の戰力寄與が政治面を通じて増大しなければならず、ともに日本人的自覚に徹し一層の御奉公を期すべき</w:t>
      </w:r>
      <w:bookmarkStart w:id="0" w:name="_GoBack"/>
      <w:bookmarkEnd w:id="0"/>
      <w:r w:rsidR="00744D6A">
        <w:rPr>
          <w:rFonts w:ascii="ＭＳ 明朝" w:eastAsia="ＭＳ 明朝" w:hAnsi="ＭＳ 明朝" w:cs="Arial" w:hint="eastAsia"/>
          <w:shd w:val="clear" w:color="auto" w:fill="FFFFFF"/>
        </w:rPr>
        <w:t>はいふまでもない。</w:t>
      </w:r>
    </w:p>
    <w:sectPr w:rsidR="00D142E2" w:rsidRPr="00D142E2" w:rsidSect="007D0B9A">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1342C" w14:textId="77777777" w:rsidR="001A2F80" w:rsidRDefault="001A2F80" w:rsidP="005F1BBF">
      <w:r>
        <w:separator/>
      </w:r>
    </w:p>
  </w:endnote>
  <w:endnote w:type="continuationSeparator" w:id="0">
    <w:p w14:paraId="071DAFA6" w14:textId="77777777" w:rsidR="001A2F80" w:rsidRDefault="001A2F80" w:rsidP="005F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27D90" w14:textId="77777777" w:rsidR="001A2F80" w:rsidRDefault="001A2F80" w:rsidP="005F1BBF">
      <w:r>
        <w:separator/>
      </w:r>
    </w:p>
  </w:footnote>
  <w:footnote w:type="continuationSeparator" w:id="0">
    <w:p w14:paraId="4D01F883" w14:textId="77777777" w:rsidR="001A2F80" w:rsidRDefault="001A2F80" w:rsidP="005F1BBF">
      <w:r>
        <w:continuationSeparator/>
      </w:r>
    </w:p>
  </w:footnote>
  <w:footnote w:id="1">
    <w:p w14:paraId="0F0840DB" w14:textId="77777777" w:rsidR="005F1BBF" w:rsidRDefault="005F1BBF">
      <w:pPr>
        <w:pStyle w:val="a7"/>
      </w:pPr>
      <w:r>
        <w:rPr>
          <w:rStyle w:val="a9"/>
        </w:rPr>
        <w:footnoteRef/>
      </w:r>
      <w:r>
        <w:t xml:space="preserve"> </w:t>
      </w:r>
      <w:r>
        <w:rPr>
          <w:rFonts w:hint="eastAsia"/>
        </w:rPr>
        <w:t>1945年3月18日付『朝日新聞』中鮮版</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bordersDoNotSurroundHeader/>
  <w:bordersDoNotSurroundFooter/>
  <w:proofState w:spelling="clean" w:grammar="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9A"/>
    <w:rsid w:val="001A2F80"/>
    <w:rsid w:val="001B7B65"/>
    <w:rsid w:val="00297315"/>
    <w:rsid w:val="00561F05"/>
    <w:rsid w:val="005F1BBF"/>
    <w:rsid w:val="00646A51"/>
    <w:rsid w:val="00744D6A"/>
    <w:rsid w:val="007D0B9A"/>
    <w:rsid w:val="00800375"/>
    <w:rsid w:val="008A3DA9"/>
    <w:rsid w:val="00927393"/>
    <w:rsid w:val="00BA4AFB"/>
    <w:rsid w:val="00D14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7E3ADD"/>
  <w15:chartTrackingRefBased/>
  <w15:docId w15:val="{0FEEA5BB-C777-42FB-A6C3-913E7B30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BBF"/>
    <w:pPr>
      <w:tabs>
        <w:tab w:val="center" w:pos="4252"/>
        <w:tab w:val="right" w:pos="8504"/>
      </w:tabs>
      <w:snapToGrid w:val="0"/>
    </w:pPr>
  </w:style>
  <w:style w:type="character" w:customStyle="1" w:styleId="a4">
    <w:name w:val="ヘッダー (文字)"/>
    <w:basedOn w:val="a0"/>
    <w:link w:val="a3"/>
    <w:uiPriority w:val="99"/>
    <w:rsid w:val="005F1BBF"/>
  </w:style>
  <w:style w:type="paragraph" w:styleId="a5">
    <w:name w:val="footer"/>
    <w:basedOn w:val="a"/>
    <w:link w:val="a6"/>
    <w:uiPriority w:val="99"/>
    <w:unhideWhenUsed/>
    <w:rsid w:val="005F1BBF"/>
    <w:pPr>
      <w:tabs>
        <w:tab w:val="center" w:pos="4252"/>
        <w:tab w:val="right" w:pos="8504"/>
      </w:tabs>
      <w:snapToGrid w:val="0"/>
    </w:pPr>
  </w:style>
  <w:style w:type="character" w:customStyle="1" w:styleId="a6">
    <w:name w:val="フッター (文字)"/>
    <w:basedOn w:val="a0"/>
    <w:link w:val="a5"/>
    <w:uiPriority w:val="99"/>
    <w:rsid w:val="005F1BBF"/>
  </w:style>
  <w:style w:type="paragraph" w:styleId="a7">
    <w:name w:val="footnote text"/>
    <w:basedOn w:val="a"/>
    <w:link w:val="a8"/>
    <w:uiPriority w:val="99"/>
    <w:semiHidden/>
    <w:unhideWhenUsed/>
    <w:rsid w:val="005F1BBF"/>
    <w:pPr>
      <w:snapToGrid w:val="0"/>
      <w:jc w:val="left"/>
    </w:pPr>
  </w:style>
  <w:style w:type="character" w:customStyle="1" w:styleId="a8">
    <w:name w:val="脚注文字列 (文字)"/>
    <w:basedOn w:val="a0"/>
    <w:link w:val="a7"/>
    <w:uiPriority w:val="99"/>
    <w:semiHidden/>
    <w:rsid w:val="005F1BBF"/>
  </w:style>
  <w:style w:type="character" w:styleId="a9">
    <w:name w:val="footnote reference"/>
    <w:basedOn w:val="a0"/>
    <w:uiPriority w:val="99"/>
    <w:semiHidden/>
    <w:unhideWhenUsed/>
    <w:rsid w:val="005F1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B232C-EF15-477D-BB40-3C049462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hatano</cp:lastModifiedBy>
  <cp:revision>4</cp:revision>
  <dcterms:created xsi:type="dcterms:W3CDTF">2017-11-20T03:48:00Z</dcterms:created>
  <dcterms:modified xsi:type="dcterms:W3CDTF">2019-05-15T09:39:00Z</dcterms:modified>
</cp:coreProperties>
</file>