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3E22" w14:textId="77777777" w:rsidR="00800375" w:rsidRDefault="00FB178B">
      <w:r>
        <w:rPr>
          <w:rFonts w:hint="eastAsia"/>
        </w:rPr>
        <w:t>時局的作品を　マイクの前で朗讀　　　朝鮮文人協會が作家動員</w:t>
      </w:r>
      <w:r w:rsidR="00CD75BE">
        <w:rPr>
          <w:rStyle w:val="a5"/>
        </w:rPr>
        <w:footnoteReference w:id="1"/>
      </w:r>
    </w:p>
    <w:p w14:paraId="430174A2" w14:textId="77777777" w:rsidR="00FB178B" w:rsidRDefault="00FB178B"/>
    <w:p w14:paraId="29E43794" w14:textId="77777777" w:rsidR="00FB178B" w:rsidRDefault="00FB178B" w:rsidP="005E3DED">
      <w:pPr>
        <w:ind w:firstLineChars="100" w:firstLine="210"/>
      </w:pPr>
      <w:r>
        <w:rPr>
          <w:rFonts w:hint="eastAsia"/>
        </w:rPr>
        <w:t>さきに京城府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CD75BE">
              <w:t>民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CD75BE">
              <w:t>館</w:t>
            </w:r>
          </w:rubyBase>
        </w:ruby>
      </w:r>
      <w:r>
        <w:rPr>
          <w:rFonts w:hint="eastAsia"/>
        </w:rPr>
        <w:t>において決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CD75BE">
              <w:t>戰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CD75BE">
              <w:t>文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CD75BE">
              <w:t>化</w:t>
            </w:r>
          </w:rubyBase>
        </w:ruby>
      </w:r>
      <w:r>
        <w:rPr>
          <w:rFonts w:hint="eastAsia"/>
        </w:rPr>
        <w:t>大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CD75BE">
              <w:t>講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CD75BE">
              <w:t>演</w:t>
            </w:r>
          </w:rubyBase>
        </w:ruby>
      </w:r>
      <w:r>
        <w:rPr>
          <w:rFonts w:hint="eastAsia"/>
        </w:rPr>
        <w:t>會を開き、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じう</w:t>
            </w:r>
          </w:rt>
          <w:rubyBase>
            <w:r w:rsidR="00CD75BE">
              <w:t>銃</w:t>
            </w:r>
          </w:rubyBase>
        </w:ruby>
      </w:r>
      <w:r w:rsidR="00CD75BE">
        <w:t>後國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CD75BE">
              <w:t>民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CD75BE">
              <w:t>文</w:t>
            </w:r>
          </w:rubyBase>
        </w:ruby>
      </w:r>
      <w:r>
        <w:rPr>
          <w:rFonts w:hint="eastAsia"/>
        </w:rPr>
        <w:t>學建設に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まい</w:t>
            </w:r>
          </w:rt>
          <w:rubyBase>
            <w:r w:rsidR="00CD75BE">
              <w:t>邁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CD75BE">
              <w:t>進</w:t>
            </w:r>
          </w:rubyBase>
        </w:ruby>
      </w:r>
      <w:r>
        <w:rPr>
          <w:rFonts w:hint="eastAsia"/>
        </w:rPr>
        <w:t>しつゝある朝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CD75BE">
              <w:t>鮮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CD75BE">
              <w:t>文</w:t>
            </w:r>
          </w:rubyBase>
        </w:ruby>
      </w:r>
      <w:r w:rsidR="00CD75BE">
        <w:t>人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CD75BE">
              <w:t>協</w:t>
            </w:r>
          </w:rubyBase>
        </w:ruby>
      </w:r>
      <w:r>
        <w:rPr>
          <w:rFonts w:hint="eastAsia"/>
        </w:rPr>
        <w:t>會では、今回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さら</w:t>
            </w:r>
          </w:rt>
          <w:rubyBase>
            <w:r w:rsidR="00CD75BE">
              <w:t>更</w:t>
            </w:r>
          </w:rubyBase>
        </w:ruby>
      </w:r>
      <w:r>
        <w:rPr>
          <w:rFonts w:hint="eastAsia"/>
        </w:rPr>
        <w:t>に京城中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CD75BE">
              <w:t>央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CD75BE">
              <w:t>放</w:t>
            </w:r>
          </w:rubyBase>
        </w:ruby>
      </w:r>
      <w:r>
        <w:rPr>
          <w:rFonts w:hint="eastAsia"/>
        </w:rPr>
        <w:t>送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きよく</w:t>
            </w:r>
          </w:rt>
          <w:rubyBase>
            <w:r w:rsidR="00CD75BE">
              <w:t>局</w:t>
            </w:r>
          </w:rubyBase>
        </w:ruby>
      </w:r>
      <w:r>
        <w:rPr>
          <w:rFonts w:hint="eastAsia"/>
        </w:rPr>
        <w:t>第二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CD75BE">
              <w:t>放</w:t>
            </w:r>
          </w:rubyBase>
        </w:ruby>
      </w:r>
      <w:r w:rsidR="00CD75BE">
        <w:t>送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CD75BE">
              <w:t>部</w:t>
            </w:r>
          </w:rubyBase>
        </w:ruby>
      </w:r>
      <w:r>
        <w:rPr>
          <w:rFonts w:hint="eastAsia"/>
        </w:rPr>
        <w:t>と提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けい</w:t>
            </w:r>
          </w:rt>
          <w:rubyBase>
            <w:r w:rsidR="00CD75BE">
              <w:t>携</w:t>
            </w:r>
          </w:rubyBase>
        </w:ruby>
      </w:r>
      <w:r>
        <w:rPr>
          <w:rFonts w:hint="eastAsia"/>
        </w:rPr>
        <w:t>、各作家をして、その時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きよく</w:t>
            </w:r>
          </w:rt>
          <w:rubyBase>
            <w:r w:rsidR="00CD75BE">
              <w:t>局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CD75BE">
              <w:t>的</w:t>
            </w:r>
          </w:rubyBase>
        </w:ruby>
      </w:r>
      <w:r>
        <w:rPr>
          <w:rFonts w:hint="eastAsia"/>
        </w:rPr>
        <w:t>作品を自らマイクの前で朝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CD75BE">
              <w:t>鮮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CD75BE">
              <w:t>語</w:t>
            </w:r>
          </w:rubyBase>
        </w:ruby>
      </w:r>
      <w:r>
        <w:rPr>
          <w:rFonts w:hint="eastAsia"/>
        </w:rPr>
        <w:t>を以て朗讀せしめ、全</w:t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CD75BE">
              <w:t>鮮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CD75BE">
              <w:t>民</w:t>
            </w:r>
          </w:rubyBase>
        </w:ruby>
      </w:r>
      <w:r w:rsidR="00CD75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5BE" w:rsidRPr="00CD75BE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CD75BE">
              <w:t>衆</w:t>
            </w:r>
          </w:rubyBase>
        </w:ruby>
      </w:r>
      <w:r>
        <w:rPr>
          <w:rFonts w:hint="eastAsia"/>
        </w:rPr>
        <w:t>に呼びかけることになつたが、その作家は次の各氏である。</w:t>
      </w:r>
    </w:p>
    <w:p w14:paraId="3335029B" w14:textId="3319C5FC" w:rsidR="00FB178B" w:rsidRPr="00FB178B" w:rsidRDefault="00FB178B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香山光郎、咸大</w:t>
      </w:r>
      <w:r w:rsidR="00CD75BE">
        <w:rPr>
          <w:rFonts w:ascii="Malgun Gothic" w:hAnsi="Malgun Gothic" w:hint="eastAsia"/>
        </w:rPr>
        <w:t>勲、金東仁、崔貞熙、鄭人澤、朴啓周、牧洋、李泰俊、李箕永、朴泰遠、李善熙、兪鎭午</w:t>
      </w:r>
    </w:p>
    <w:sectPr w:rsidR="00FB178B" w:rsidRPr="00FB178B" w:rsidSect="00CD75BE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23C7" w14:textId="77777777" w:rsidR="00B70D42" w:rsidRDefault="00B70D42" w:rsidP="00CD75BE">
      <w:r>
        <w:separator/>
      </w:r>
    </w:p>
  </w:endnote>
  <w:endnote w:type="continuationSeparator" w:id="0">
    <w:p w14:paraId="27BBFE0D" w14:textId="77777777" w:rsidR="00B70D42" w:rsidRDefault="00B70D42" w:rsidP="00C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75CF" w14:textId="77777777" w:rsidR="00B70D42" w:rsidRDefault="00B70D42" w:rsidP="00CD75BE">
      <w:r>
        <w:separator/>
      </w:r>
    </w:p>
  </w:footnote>
  <w:footnote w:type="continuationSeparator" w:id="0">
    <w:p w14:paraId="5A42A365" w14:textId="77777777" w:rsidR="00B70D42" w:rsidRDefault="00B70D42" w:rsidP="00CD75BE">
      <w:r>
        <w:continuationSeparator/>
      </w:r>
    </w:p>
  </w:footnote>
  <w:footnote w:id="1">
    <w:p w14:paraId="15242C27" w14:textId="77777777" w:rsidR="00CD75BE" w:rsidRDefault="00CD75B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1941年12月18日付『京城日報』夕刊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B"/>
    <w:rsid w:val="00297315"/>
    <w:rsid w:val="005E3DED"/>
    <w:rsid w:val="00646A51"/>
    <w:rsid w:val="00800375"/>
    <w:rsid w:val="009B55C8"/>
    <w:rsid w:val="00B70D42"/>
    <w:rsid w:val="00CD75BE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70028"/>
  <w15:chartTrackingRefBased/>
  <w15:docId w15:val="{8ECB3D8E-D8EB-4C81-B7F4-724EFCB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5B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D75BE"/>
  </w:style>
  <w:style w:type="character" w:styleId="a5">
    <w:name w:val="footnote reference"/>
    <w:basedOn w:val="a0"/>
    <w:uiPriority w:val="99"/>
    <w:semiHidden/>
    <w:unhideWhenUsed/>
    <w:rsid w:val="00CD7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45FE-6641-4034-97EF-26DA0D60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3</cp:revision>
  <dcterms:created xsi:type="dcterms:W3CDTF">2017-11-21T04:08:00Z</dcterms:created>
  <dcterms:modified xsi:type="dcterms:W3CDTF">2019-05-15T05:14:00Z</dcterms:modified>
</cp:coreProperties>
</file>