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375" w:rsidRDefault="00D84D6B" w:rsidP="00B94D28">
      <w:pPr>
        <w:ind w:firstLineChars="900" w:firstLine="1890"/>
        <w:jc w:val="left"/>
      </w:pPr>
      <w:r>
        <w:rPr>
          <w:rFonts w:hint="eastAsia"/>
        </w:rPr>
        <w:t>元旦</w:t>
      </w:r>
      <w:r w:rsidR="00AB54B0">
        <w:rPr>
          <w:rStyle w:val="a5"/>
        </w:rPr>
        <w:footnoteReference w:id="1"/>
      </w:r>
    </w:p>
    <w:p w:rsidR="00D84D6B" w:rsidRDefault="00D84D6B" w:rsidP="00D84D6B">
      <w:r>
        <w:rPr>
          <w:rFonts w:hint="eastAsia"/>
        </w:rPr>
        <w:t xml:space="preserve">　　　　　　　　　　　　　　　　　　　　　　　　　　　　　　香山光郎</w:t>
      </w:r>
    </w:p>
    <w:p w:rsidR="00D84D6B" w:rsidRDefault="00D84D6B" w:rsidP="00D84D6B"/>
    <w:p w:rsidR="00D84D6B" w:rsidRDefault="00D84D6B" w:rsidP="00D84D6B">
      <w:r>
        <w:rPr>
          <w:rFonts w:hint="eastAsia"/>
        </w:rPr>
        <w:t>恩愛の</w:t>
      </w:r>
      <w:proofErr w:type="gramStart"/>
      <w:r>
        <w:rPr>
          <w:rFonts w:hint="eastAsia"/>
        </w:rPr>
        <w:t>きづなたちてぞ</w:t>
      </w:r>
      <w:proofErr w:type="gramEnd"/>
      <w:r>
        <w:rPr>
          <w:rFonts w:hint="eastAsia"/>
        </w:rPr>
        <w:t>恩愛の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4D6B" w:rsidRPr="00D84D6B">
              <w:rPr>
                <w:rFonts w:ascii="游明朝" w:eastAsia="游明朝" w:hAnsi="游明朝"/>
                <w:sz w:val="10"/>
              </w:rPr>
              <w:t>ににし</w:t>
            </w:r>
          </w:rt>
          <w:rubyBase>
            <w:r w:rsidR="00D84D6B">
              <w:rPr>
                <w:rFonts w:hint="eastAsia"/>
              </w:rPr>
              <w:t>緣</w:t>
            </w:r>
          </w:rubyBase>
        </w:ruby>
      </w:r>
      <w:r>
        <w:rPr>
          <w:rStyle w:val="a5"/>
        </w:rPr>
        <w:footnoteReference w:id="2"/>
      </w:r>
      <w:r>
        <w:rPr>
          <w:rFonts w:hint="eastAsia"/>
        </w:rPr>
        <w:t>のものを救ひこそせめ</w:t>
      </w:r>
    </w:p>
    <w:p w:rsidR="00D84D6B" w:rsidRDefault="00D84D6B" w:rsidP="00D84D6B"/>
    <w:p w:rsidR="00D84D6B" w:rsidRDefault="00D84D6B" w:rsidP="00D84D6B">
      <w:r>
        <w:rPr>
          <w:rFonts w:hint="eastAsia"/>
        </w:rPr>
        <w:t>われといふかたきを</w:t>
      </w:r>
      <w:proofErr w:type="gramStart"/>
      <w:r>
        <w:rPr>
          <w:rFonts w:hint="eastAsia"/>
        </w:rPr>
        <w:t>討ちて</w:t>
      </w:r>
      <w:proofErr w:type="gramEnd"/>
      <w:r>
        <w:fldChar w:fldCharType="begin"/>
      </w:r>
      <w:r>
        <w:instrText>EQ \* jc2 \* "Font:游明朝" \* hps10 \o\ad(\s\up 9(</w:instrText>
      </w:r>
      <w:r w:rsidRPr="00D84D6B">
        <w:rPr>
          <w:rFonts w:ascii="游明朝" w:eastAsia="游明朝" w:hAnsi="游明朝"/>
          <w:sz w:val="10"/>
        </w:rPr>
        <w:instrText>よ</w:instrText>
      </w:r>
      <w:r>
        <w:instrText>),四)</w:instrText>
      </w:r>
      <w:r>
        <w:fldChar w:fldCharType="end"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4D6B" w:rsidRPr="00D84D6B">
              <w:rPr>
                <w:rFonts w:ascii="游明朝" w:eastAsia="游明朝" w:hAnsi="游明朝"/>
                <w:sz w:val="10"/>
              </w:rPr>
              <w:t>そ</w:t>
            </w:r>
          </w:rt>
          <w:rubyBase>
            <w:r w:rsidR="00D84D6B">
              <w:t>十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4D6B" w:rsidRPr="00D84D6B">
              <w:rPr>
                <w:rFonts w:ascii="游明朝" w:eastAsia="游明朝" w:hAnsi="游明朝"/>
                <w:sz w:val="10"/>
              </w:rPr>
              <w:t>や</w:t>
            </w:r>
          </w:rt>
          <w:rubyBase>
            <w:r w:rsidR="00D84D6B">
              <w:t>八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4D6B" w:rsidRPr="00D84D6B">
              <w:rPr>
                <w:rFonts w:ascii="游明朝" w:eastAsia="游明朝" w:hAnsi="游明朝"/>
                <w:sz w:val="10"/>
              </w:rPr>
              <w:t>とせ</w:t>
            </w:r>
          </w:rt>
          <w:rubyBase>
            <w:r w:rsidR="00D84D6B">
              <w:t>年</w:t>
            </w:r>
          </w:rubyBase>
        </w:ruby>
      </w:r>
      <w:r>
        <w:rPr>
          <w:rFonts w:hint="eastAsia"/>
        </w:rPr>
        <w:t>そのたゝかひは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4D6B" w:rsidRPr="00D84D6B">
              <w:rPr>
                <w:rFonts w:ascii="游明朝" w:eastAsia="游明朝" w:hAnsi="游明朝"/>
                <w:sz w:val="10"/>
              </w:rPr>
              <w:t>こそ</w:t>
            </w:r>
          </w:rt>
          <w:rubyBase>
            <w:r w:rsidR="00D84D6B">
              <w:t>去年</w:t>
            </w:r>
          </w:rubyBase>
        </w:ruby>
      </w:r>
      <w:r>
        <w:rPr>
          <w:rFonts w:hint="eastAsia"/>
        </w:rPr>
        <w:t>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4D6B" w:rsidRPr="00D84D6B">
              <w:rPr>
                <w:rFonts w:ascii="游明朝" w:eastAsia="游明朝" w:hAnsi="游明朝"/>
                <w:sz w:val="10"/>
              </w:rPr>
              <w:t>ことし</w:t>
            </w:r>
          </w:rt>
          <w:rubyBase>
            <w:r w:rsidR="00D84D6B">
              <w:t>今年</w:t>
            </w:r>
          </w:rubyBase>
        </w:ruby>
      </w:r>
      <w:r>
        <w:rPr>
          <w:rFonts w:hint="eastAsia"/>
        </w:rPr>
        <w:t>も</w:t>
      </w:r>
    </w:p>
    <w:p w:rsidR="00B94D28" w:rsidRDefault="00B94D28" w:rsidP="00D84D6B"/>
    <w:p w:rsidR="00B94D28" w:rsidRDefault="00B94D28" w:rsidP="00D84D6B">
      <w:r>
        <w:rPr>
          <w:rFonts w:hint="eastAsia"/>
        </w:rPr>
        <w:t>まこゝろのしめすまことにひたすらにわれしたが</w:t>
      </w:r>
      <w:proofErr w:type="gramStart"/>
      <w:r>
        <w:rPr>
          <w:rFonts w:hint="eastAsia"/>
        </w:rPr>
        <w:t>はん</w:t>
      </w:r>
      <w:proofErr w:type="gramEnd"/>
      <w:r>
        <w:rPr>
          <w:rFonts w:hint="eastAsia"/>
        </w:rPr>
        <w:t>その日その日に</w:t>
      </w:r>
    </w:p>
    <w:p w:rsidR="00B94D28" w:rsidRDefault="00B94D28" w:rsidP="00D84D6B"/>
    <w:p w:rsidR="00B94D28" w:rsidRDefault="00B94D28" w:rsidP="00D84D6B">
      <w:r>
        <w:rPr>
          <w:rFonts w:hint="eastAsia"/>
        </w:rPr>
        <w:t xml:space="preserve">　　　　　　　　　　　　　　　　　　　　（以上昭和14年己卯）</w:t>
      </w:r>
    </w:p>
    <w:p w:rsidR="00B94D28" w:rsidRDefault="00B94D28" w:rsidP="00D84D6B"/>
    <w:p w:rsidR="00B94D28" w:rsidRDefault="00B94D28" w:rsidP="00D84D6B"/>
    <w:p w:rsidR="00B94D28" w:rsidRDefault="00B94D28" w:rsidP="00D84D6B">
      <w:r>
        <w:rPr>
          <w:rFonts w:hint="eastAsia"/>
        </w:rPr>
        <w:t>なすことのあらなくしての五十年のとしのはじめの日を仰ぐかな</w:t>
      </w:r>
    </w:p>
    <w:p w:rsidR="00B94D28" w:rsidRDefault="00B94D28" w:rsidP="00D84D6B"/>
    <w:p w:rsidR="00B94D28" w:rsidRDefault="00B94D28" w:rsidP="00D84D6B">
      <w:r>
        <w:rPr>
          <w:rFonts w:hint="eastAsia"/>
        </w:rPr>
        <w:t>神ながら清く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D28" w:rsidRPr="00B94D28">
              <w:rPr>
                <w:rFonts w:ascii="游明朝" w:eastAsia="游明朝" w:hAnsi="游明朝"/>
                <w:sz w:val="10"/>
              </w:rPr>
              <w:t>あか</w:t>
            </w:r>
          </w:rt>
          <w:rubyBase>
            <w:r w:rsidR="00B94D28">
              <w:t>明</w:t>
            </w:r>
          </w:rubyBase>
        </w:ruby>
      </w:r>
      <w:r>
        <w:rPr>
          <w:rFonts w:hint="eastAsia"/>
        </w:rPr>
        <w:t>く直</w:t>
      </w:r>
      <w:proofErr w:type="gramStart"/>
      <w:r>
        <w:rPr>
          <w:rFonts w:hint="eastAsia"/>
        </w:rPr>
        <w:t>きをぞ</w:t>
      </w:r>
      <w:proofErr w:type="gramEnd"/>
      <w:r>
        <w:rPr>
          <w:rFonts w:hint="eastAsia"/>
        </w:rPr>
        <w:t>われこゝろとせむわが道とせむ</w:t>
      </w:r>
    </w:p>
    <w:p w:rsidR="00B94D28" w:rsidRDefault="00B94D28" w:rsidP="00D84D6B"/>
    <w:p w:rsidR="00B94D28" w:rsidRDefault="00B94D28" w:rsidP="00D84D6B">
      <w:proofErr w:type="gramStart"/>
      <w:r>
        <w:rPr>
          <w:rFonts w:hint="eastAsia"/>
        </w:rPr>
        <w:t>あぢけな</w:t>
      </w:r>
      <w:proofErr w:type="gramEnd"/>
      <w:r>
        <w:rPr>
          <w:rFonts w:hint="eastAsia"/>
        </w:rPr>
        <w:t>き浮世と知りつ五十年のわが歩みきしみちおもへば</w:t>
      </w:r>
    </w:p>
    <w:p w:rsidR="00B94D28" w:rsidRDefault="00B94D28" w:rsidP="00D84D6B"/>
    <w:p w:rsidR="00B94D28" w:rsidRDefault="00B94D28" w:rsidP="00D84D6B">
      <w:r>
        <w:rPr>
          <w:rFonts w:hint="eastAsia"/>
        </w:rPr>
        <w:t>さればと</w:t>
      </w:r>
      <w:proofErr w:type="gramStart"/>
      <w:r>
        <w:rPr>
          <w:rFonts w:hint="eastAsia"/>
        </w:rPr>
        <w:t>てすつべきよには</w:t>
      </w:r>
      <w:proofErr w:type="gramEnd"/>
      <w:r>
        <w:rPr>
          <w:rFonts w:hint="eastAsia"/>
        </w:rPr>
        <w:t>あらざりしなさけの</w:t>
      </w:r>
      <w:proofErr w:type="gramStart"/>
      <w:r>
        <w:rPr>
          <w:rFonts w:hint="eastAsia"/>
        </w:rPr>
        <w:t>涙絶えざら</w:t>
      </w:r>
      <w:proofErr w:type="gramEnd"/>
      <w:r>
        <w:rPr>
          <w:rFonts w:hint="eastAsia"/>
        </w:rPr>
        <w:t>む間は</w:t>
      </w:r>
    </w:p>
    <w:p w:rsidR="00AB54B0" w:rsidRPr="00B94D28" w:rsidRDefault="00AB54B0" w:rsidP="00D84D6B">
      <w:r>
        <w:rPr>
          <w:rFonts w:hint="eastAsia"/>
        </w:rPr>
        <w:t xml:space="preserve">　</w:t>
      </w:r>
    </w:p>
    <w:p w:rsidR="00B94D28" w:rsidRPr="00B94D28" w:rsidRDefault="00B94D28" w:rsidP="00D84D6B">
      <w:r>
        <w:rPr>
          <w:rFonts w:hint="eastAsia"/>
        </w:rPr>
        <w:t xml:space="preserve">　　　　　　　　　　　　　　　　　　　　（以上昭和十六年辛</w:t>
      </w:r>
      <w:r w:rsidR="00AB54B0">
        <w:rPr>
          <w:rFonts w:hint="eastAsia"/>
        </w:rPr>
        <w:t>巳）</w:t>
      </w:r>
    </w:p>
    <w:p w:rsidR="00B94D28" w:rsidRPr="00B94D28" w:rsidRDefault="00B94D28" w:rsidP="00D84D6B">
      <w:r>
        <w:rPr>
          <w:rFonts w:hint="eastAsia"/>
        </w:rPr>
        <w:t xml:space="preserve">　　　　　　　　　　　　　　　　　　　　</w:t>
      </w:r>
    </w:p>
    <w:sectPr w:rsidR="00B94D28" w:rsidRPr="00B94D28" w:rsidSect="00646A51">
      <w:pgSz w:w="11906" w:h="16838" w:code="9"/>
      <w:pgMar w:top="1985" w:right="1701" w:bottom="1701" w:left="1701" w:header="851" w:footer="992" w:gutter="0"/>
      <w:cols w:space="425"/>
      <w:docGrid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1C3" w:rsidRDefault="003C41C3" w:rsidP="00D84D6B">
      <w:r>
        <w:separator/>
      </w:r>
    </w:p>
  </w:endnote>
  <w:endnote w:type="continuationSeparator" w:id="0">
    <w:p w:rsidR="003C41C3" w:rsidRDefault="003C41C3" w:rsidP="00D8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1C3" w:rsidRDefault="003C41C3" w:rsidP="00D84D6B">
      <w:r>
        <w:separator/>
      </w:r>
    </w:p>
  </w:footnote>
  <w:footnote w:type="continuationSeparator" w:id="0">
    <w:p w:rsidR="003C41C3" w:rsidRDefault="003C41C3" w:rsidP="00D84D6B">
      <w:r>
        <w:continuationSeparator/>
      </w:r>
    </w:p>
  </w:footnote>
  <w:footnote w:id="1">
    <w:p w:rsidR="00AB54B0" w:rsidRDefault="00AB54B0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『新時代』1942年1月号</w:t>
      </w:r>
      <w:r w:rsidR="00B10A44">
        <w:rPr>
          <w:rFonts w:hint="eastAsia"/>
        </w:rPr>
        <w:t>。最初の</w:t>
      </w:r>
      <w:r w:rsidR="00B10A44">
        <w:rPr>
          <w:rFonts w:hint="eastAsia"/>
        </w:rPr>
        <w:t>3首は『東洋之光』1939年2月号に</w:t>
      </w:r>
      <w:r w:rsidR="00B10A44">
        <w:rPr>
          <w:rFonts w:hint="eastAsia"/>
        </w:rPr>
        <w:t>「折にふれて歌へる」と題して</w:t>
      </w:r>
      <w:r w:rsidR="00B10A44">
        <w:rPr>
          <w:rFonts w:hint="eastAsia"/>
        </w:rPr>
        <w:t>掲載され</w:t>
      </w:r>
      <w:r w:rsidR="00B10A44">
        <w:rPr>
          <w:rFonts w:hint="eastAsia"/>
        </w:rPr>
        <w:t>た</w:t>
      </w:r>
      <w:bookmarkStart w:id="0" w:name="_GoBack"/>
      <w:bookmarkEnd w:id="0"/>
      <w:r w:rsidR="00B10A44">
        <w:rPr>
          <w:rFonts w:hint="eastAsia"/>
        </w:rPr>
        <w:t>。</w:t>
      </w:r>
    </w:p>
  </w:footnote>
  <w:footnote w:id="2">
    <w:p w:rsidR="00D84D6B" w:rsidRDefault="00D84D6B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「ゑにし」の誤植。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6B"/>
    <w:rsid w:val="00297315"/>
    <w:rsid w:val="003C41C3"/>
    <w:rsid w:val="00646A51"/>
    <w:rsid w:val="00800375"/>
    <w:rsid w:val="00A80B3D"/>
    <w:rsid w:val="00AB54B0"/>
    <w:rsid w:val="00B10A44"/>
    <w:rsid w:val="00B94D28"/>
    <w:rsid w:val="00D8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60674E"/>
  <w15:chartTrackingRefBased/>
  <w15:docId w15:val="{5E9A1E03-9173-4858-9D67-814A6709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4D6B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D84D6B"/>
  </w:style>
  <w:style w:type="character" w:styleId="a5">
    <w:name w:val="footnote reference"/>
    <w:basedOn w:val="a0"/>
    <w:uiPriority w:val="99"/>
    <w:semiHidden/>
    <w:unhideWhenUsed/>
    <w:rsid w:val="00D84D6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10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0A44"/>
  </w:style>
  <w:style w:type="paragraph" w:styleId="a8">
    <w:name w:val="footer"/>
    <w:basedOn w:val="a"/>
    <w:link w:val="a9"/>
    <w:uiPriority w:val="99"/>
    <w:unhideWhenUsed/>
    <w:rsid w:val="00B10A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0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AB8F0-ED18-4258-B9A3-50079868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hatano</cp:lastModifiedBy>
  <cp:revision>2</cp:revision>
  <dcterms:created xsi:type="dcterms:W3CDTF">2017-12-07T03:50:00Z</dcterms:created>
  <dcterms:modified xsi:type="dcterms:W3CDTF">2018-07-11T21:57:00Z</dcterms:modified>
</cp:coreProperties>
</file>